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90" w:rsidRPr="005A2A90" w:rsidRDefault="005A2A90" w:rsidP="005A2A90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Bogotá, D.C., </w:t>
      </w:r>
      <w:r w:rsidR="0055764D">
        <w:rPr>
          <w:rFonts w:ascii="Arial" w:hAnsi="Arial" w:cs="Arial"/>
          <w:color w:val="000000" w:themeColor="text1"/>
          <w:sz w:val="20"/>
          <w:szCs w:val="20"/>
        </w:rPr>
        <w:t>5 de diciembre de 2019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Señores </w:t>
      </w:r>
    </w:p>
    <w:p w:rsidR="000B76C5" w:rsidRPr="005A2A90" w:rsidRDefault="000B76C5" w:rsidP="000B76C5">
      <w:pPr>
        <w:pStyle w:val="Default"/>
        <w:rPr>
          <w:rFonts w:ascii="Arial" w:hAnsi="Arial" w:cs="Arial"/>
          <w:b/>
          <w:sz w:val="20"/>
          <w:szCs w:val="20"/>
        </w:rPr>
      </w:pPr>
      <w:r w:rsidRPr="005A2A90">
        <w:rPr>
          <w:rFonts w:ascii="Arial" w:hAnsi="Arial" w:cs="Arial"/>
          <w:b/>
          <w:bCs/>
          <w:sz w:val="20"/>
          <w:szCs w:val="20"/>
        </w:rPr>
        <w:t>ITAÚ CORPBANCA COLOMBIA S.A.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Ciudad </w:t>
      </w: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Apreciados señores: </w:t>
      </w: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C614D4" w:rsidP="005A2A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="000B76C5" w:rsidRPr="005A2A90">
        <w:rPr>
          <w:rFonts w:ascii="Arial" w:hAnsi="Arial" w:cs="Arial"/>
          <w:sz w:val="20"/>
          <w:szCs w:val="20"/>
        </w:rPr>
        <w:t>mayor de edad, domiciliado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>en la ciudad de Bogotá D.C., identificado (a) con cedula de ciudadanía No. __________ expedida en _________, obrando</w:t>
      </w:r>
      <w:r w:rsidR="005A2A90">
        <w:rPr>
          <w:rFonts w:ascii="Arial" w:hAnsi="Arial" w:cs="Arial"/>
          <w:sz w:val="20"/>
          <w:szCs w:val="20"/>
        </w:rPr>
        <w:t xml:space="preserve"> en mi calidad de accionista de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Itaú</w:t>
      </w:r>
      <w:r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Pr="005A2A90">
        <w:rPr>
          <w:rFonts w:ascii="Arial" w:hAnsi="Arial" w:cs="Arial"/>
          <w:b/>
          <w:sz w:val="20"/>
          <w:szCs w:val="20"/>
        </w:rPr>
        <w:t xml:space="preserve"> Colombia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S.A.</w:t>
      </w:r>
      <w:r w:rsidRPr="005A2A90">
        <w:rPr>
          <w:rFonts w:ascii="Arial" w:hAnsi="Arial" w:cs="Arial"/>
          <w:sz w:val="20"/>
          <w:szCs w:val="20"/>
        </w:rPr>
        <w:t xml:space="preserve">, por medio del presente escrito confiero poder especial, amplio y suficiente a </w:t>
      </w: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Pr="005A2A90">
        <w:rPr>
          <w:rFonts w:ascii="Arial" w:hAnsi="Arial" w:cs="Arial"/>
          <w:sz w:val="20"/>
          <w:szCs w:val="20"/>
        </w:rPr>
        <w:t>mayor de edad, domiciliado</w:t>
      </w:r>
      <w:r w:rsidR="000B76C5" w:rsidRPr="005A2A90">
        <w:rPr>
          <w:rFonts w:ascii="Arial" w:hAnsi="Arial" w:cs="Arial"/>
          <w:sz w:val="20"/>
          <w:szCs w:val="20"/>
        </w:rPr>
        <w:t xml:space="preserve"> (a) </w:t>
      </w:r>
      <w:r w:rsidRPr="005A2A90">
        <w:rPr>
          <w:rFonts w:ascii="Arial" w:hAnsi="Arial" w:cs="Arial"/>
          <w:sz w:val="20"/>
          <w:szCs w:val="20"/>
        </w:rPr>
        <w:t xml:space="preserve">en __________, e identificado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 xml:space="preserve">con la cedula de ciudadanía No _____ expedida en </w:t>
      </w:r>
      <w:r w:rsidR="00514630" w:rsidRPr="005A2A90">
        <w:rPr>
          <w:rFonts w:ascii="Arial" w:hAnsi="Arial" w:cs="Arial"/>
          <w:sz w:val="20"/>
          <w:szCs w:val="20"/>
        </w:rPr>
        <w:t>________</w:t>
      </w:r>
      <w:r w:rsidR="005A2A90">
        <w:rPr>
          <w:rFonts w:ascii="Arial" w:hAnsi="Arial" w:cs="Arial"/>
          <w:sz w:val="20"/>
          <w:szCs w:val="20"/>
        </w:rPr>
        <w:t>, para que me represente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5A2A90" w:rsidRPr="005A2A90">
        <w:rPr>
          <w:rFonts w:ascii="Arial" w:hAnsi="Arial" w:cs="Arial"/>
          <w:sz w:val="20"/>
          <w:szCs w:val="20"/>
        </w:rPr>
        <w:t xml:space="preserve">en la reunión Extraordinaria de la Asamblea Extraordinaria de Accionistas de </w:t>
      </w:r>
      <w:r w:rsidR="005A2A90" w:rsidRPr="005A2A90">
        <w:rPr>
          <w:rFonts w:ascii="Arial" w:hAnsi="Arial" w:cs="Arial"/>
          <w:b/>
          <w:sz w:val="20"/>
          <w:szCs w:val="20"/>
        </w:rPr>
        <w:t xml:space="preserve">Itaú </w:t>
      </w:r>
      <w:proofErr w:type="spellStart"/>
      <w:r w:rsidR="005A2A90"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="005A2A90" w:rsidRPr="005A2A90">
        <w:rPr>
          <w:rFonts w:ascii="Arial" w:hAnsi="Arial" w:cs="Arial"/>
          <w:b/>
          <w:sz w:val="20"/>
          <w:szCs w:val="20"/>
        </w:rPr>
        <w:t xml:space="preserve"> Colombia S.A.</w:t>
      </w:r>
      <w:r w:rsidR="005A2A90" w:rsidRPr="005A2A90">
        <w:rPr>
          <w:rFonts w:ascii="Arial" w:hAnsi="Arial" w:cs="Arial"/>
          <w:sz w:val="20"/>
          <w:szCs w:val="20"/>
        </w:rPr>
        <w:t xml:space="preserve"> que se llevará a cabo </w:t>
      </w:r>
      <w:r w:rsidR="0055764D" w:rsidRPr="005A2A90">
        <w:rPr>
          <w:rFonts w:ascii="Arial" w:hAnsi="Arial" w:cs="Arial"/>
          <w:sz w:val="20"/>
          <w:szCs w:val="20"/>
        </w:rPr>
        <w:t xml:space="preserve">el </w:t>
      </w:r>
      <w:r w:rsidR="0055764D">
        <w:rPr>
          <w:rFonts w:ascii="Arial" w:hAnsi="Arial" w:cs="Arial"/>
          <w:sz w:val="20"/>
          <w:szCs w:val="20"/>
        </w:rPr>
        <w:t>diez (10</w:t>
      </w:r>
      <w:r w:rsidR="0055764D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) de </w:t>
      </w:r>
      <w:r w:rsidR="0055764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diciembre </w:t>
      </w:r>
      <w:r w:rsidR="0055764D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>de dos mil dieci</w:t>
      </w:r>
      <w:r w:rsidR="0055764D">
        <w:rPr>
          <w:rFonts w:ascii="Arial" w:hAnsi="Arial" w:cs="Arial"/>
          <w:color w:val="000000" w:themeColor="text1"/>
          <w:sz w:val="20"/>
          <w:szCs w:val="20"/>
          <w:lang w:val="es-ES_tradnl"/>
        </w:rPr>
        <w:t>nueve</w:t>
      </w:r>
      <w:r w:rsidR="0055764D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(201</w:t>
      </w:r>
      <w:r w:rsidR="0055764D">
        <w:rPr>
          <w:rFonts w:ascii="Arial" w:hAnsi="Arial" w:cs="Arial"/>
          <w:color w:val="000000" w:themeColor="text1"/>
          <w:sz w:val="20"/>
          <w:szCs w:val="20"/>
          <w:lang w:val="es-ES_tradnl"/>
        </w:rPr>
        <w:t>9</w:t>
      </w:r>
      <w:r w:rsidR="0055764D">
        <w:rPr>
          <w:rFonts w:ascii="Arial" w:hAnsi="Arial" w:cs="Arial"/>
          <w:color w:val="000000" w:themeColor="text1"/>
          <w:sz w:val="20"/>
          <w:szCs w:val="20"/>
          <w:lang w:val="es-ES_tradnl"/>
        </w:rPr>
        <w:t>)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 las 8:00 a.m.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</w:rPr>
        <w:t>, en el piso 21 del Edificio Principal del Banco ubicado en la Carrera 7ª No. 99-53, en Bogotá D.C.</w:t>
      </w:r>
      <w:r w:rsidR="005A2A90" w:rsidRPr="005A2A90">
        <w:rPr>
          <w:rFonts w:ascii="Arial" w:hAnsi="Arial" w:cs="Arial"/>
          <w:sz w:val="20"/>
          <w:szCs w:val="20"/>
        </w:rPr>
        <w:t xml:space="preserve"> </w:t>
      </w:r>
    </w:p>
    <w:p w:rsidR="000B76C5" w:rsidRPr="005A2A90" w:rsidRDefault="000B76C5" w:rsidP="000B76C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El apoderado queda ampliamente facultado para votar de acuerdo con el anexo a éste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:rsidR="005A2A90" w:rsidRPr="005A2A90" w:rsidRDefault="005A2A90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Atentamente, </w:t>
      </w: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Accionista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C.C. __________ expedida en _____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5A2A90">
        <w:rPr>
          <w:rFonts w:ascii="Arial" w:hAnsi="Arial" w:cs="Arial"/>
          <w:bCs/>
          <w:sz w:val="20"/>
          <w:szCs w:val="20"/>
        </w:rPr>
        <w:t>Nit</w:t>
      </w:r>
      <w:proofErr w:type="spellEnd"/>
      <w:r w:rsidRPr="005A2A90">
        <w:rPr>
          <w:rFonts w:ascii="Arial" w:hAnsi="Arial" w:cs="Arial"/>
          <w:bCs/>
          <w:sz w:val="20"/>
          <w:szCs w:val="20"/>
        </w:rPr>
        <w:t xml:space="preserve">. </w:t>
      </w:r>
    </w:p>
    <w:p w:rsidR="00C614D4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Acepto: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7F5AB7" w:rsidRPr="005A2A90" w:rsidRDefault="00C614D4" w:rsidP="00C614D4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>C.C. No. __________ expedida en __________</w:t>
      </w: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514630" w:rsidRPr="005A2A90" w:rsidRDefault="00514630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83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7"/>
        <w:gridCol w:w="1507"/>
        <w:gridCol w:w="1521"/>
      </w:tblGrid>
      <w:tr w:rsidR="00E724CA" w:rsidRPr="005A2A90" w:rsidTr="00812A85">
        <w:trPr>
          <w:trHeight w:val="435"/>
        </w:trPr>
        <w:tc>
          <w:tcPr>
            <w:tcW w:w="8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E724CA" w:rsidRPr="005A2A90" w:rsidRDefault="00E724CA" w:rsidP="0081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lastRenderedPageBreak/>
              <w:t>ITA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Ú</w:t>
            </w:r>
            <w:r w:rsidRPr="005A2A90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 xml:space="preserve"> CORPBANCA COLOMBIA</w:t>
            </w:r>
          </w:p>
        </w:tc>
      </w:tr>
      <w:tr w:rsidR="00E724CA" w:rsidRPr="005A2A90" w:rsidTr="00812A85">
        <w:trPr>
          <w:trHeight w:val="403"/>
        </w:trPr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E724CA" w:rsidRPr="005A2A90" w:rsidRDefault="00E724CA" w:rsidP="0081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ASAMBLEA EXTRAORDINARIA DE ACCIONISTAS</w:t>
            </w:r>
          </w:p>
        </w:tc>
      </w:tr>
      <w:tr w:rsidR="00E724CA" w:rsidRPr="005A2A90" w:rsidTr="00812A85">
        <w:trPr>
          <w:trHeight w:val="422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5A2A90" w:rsidRDefault="00E724CA" w:rsidP="0081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5A2A90" w:rsidRDefault="00E724CA" w:rsidP="0081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</w:tr>
      <w:tr w:rsidR="00E724CA" w:rsidRPr="009A27B7" w:rsidTr="00812A85">
        <w:trPr>
          <w:trHeight w:val="698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nombramiento de Presidente y Secretario de la reunión.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724CA" w:rsidRPr="009A27B7" w:rsidTr="00812A85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el orden del día </w:t>
            </w: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 la reunión, el cual fue publicado en la convocatoria a la Asamblea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724CA" w:rsidRPr="009A27B7" w:rsidTr="00812A85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CA" w:rsidRPr="005A2A90" w:rsidRDefault="00E724CA" w:rsidP="00812A85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 xml:space="preserve">Se propone aprobar la reforma de los Estatutos </w:t>
            </w:r>
          </w:p>
          <w:p w:rsidR="00E724CA" w:rsidRPr="005A2A90" w:rsidRDefault="00E724CA" w:rsidP="00812A85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724CA" w:rsidRPr="009A27B7" w:rsidTr="00812A85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CA" w:rsidRDefault="00E724CA" w:rsidP="00812A85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propone aprobar la elección de la Junta Directiva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724CA" w:rsidRPr="009A27B7" w:rsidTr="00812A85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CA" w:rsidRPr="005A2A90" w:rsidRDefault="00E724CA" w:rsidP="00812A85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5A2A90">
              <w:rPr>
                <w:sz w:val="20"/>
                <w:szCs w:val="20"/>
              </w:rPr>
              <w:t>Se propone</w:t>
            </w:r>
            <w:r>
              <w:rPr>
                <w:sz w:val="20"/>
                <w:szCs w:val="20"/>
              </w:rPr>
              <w:t xml:space="preserve"> la</w:t>
            </w:r>
            <w:r w:rsidRPr="005A2A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ratificaci</w:t>
            </w:r>
            <w:r w:rsidRPr="005A2A90">
              <w:rPr>
                <w:color w:val="000000" w:themeColor="text1"/>
                <w:sz w:val="20"/>
                <w:szCs w:val="20"/>
              </w:rPr>
              <w:t>ón</w:t>
            </w:r>
            <w:r>
              <w:rPr>
                <w:color w:val="000000" w:themeColor="text1"/>
                <w:sz w:val="20"/>
                <w:szCs w:val="20"/>
              </w:rPr>
              <w:t xml:space="preserve"> del Acta de la reunión anterior</w:t>
            </w:r>
          </w:p>
          <w:p w:rsidR="00E724CA" w:rsidRDefault="00E724CA" w:rsidP="00812A85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724CA" w:rsidRPr="009A27B7" w:rsidTr="00812A85">
        <w:trPr>
          <w:trHeight w:val="48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CA" w:rsidRPr="005A2A90" w:rsidRDefault="00E724CA" w:rsidP="00812A85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5A2A90">
              <w:rPr>
                <w:sz w:val="20"/>
                <w:szCs w:val="20"/>
              </w:rPr>
              <w:t xml:space="preserve">Se propone aprobar el </w:t>
            </w:r>
            <w:r w:rsidRPr="005A2A90">
              <w:rPr>
                <w:color w:val="000000" w:themeColor="text1"/>
                <w:sz w:val="20"/>
                <w:szCs w:val="20"/>
              </w:rPr>
              <w:t>Nombramiento de la Comisión Revisora del Acta.</w:t>
            </w:r>
          </w:p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CA" w:rsidRPr="009A27B7" w:rsidRDefault="00E724CA" w:rsidP="00812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A2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BE1C1A" w:rsidRPr="005A2A90" w:rsidRDefault="00BE1C1A" w:rsidP="00821E40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BE1C1A" w:rsidRPr="005A2A90" w:rsidSect="0092356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5D" w:rsidRDefault="009A135D" w:rsidP="003554D2">
      <w:pPr>
        <w:spacing w:after="0" w:line="240" w:lineRule="auto"/>
      </w:pPr>
      <w:r>
        <w:separator/>
      </w:r>
    </w:p>
  </w:endnote>
  <w:endnote w:type="continuationSeparator" w:id="0">
    <w:p w:rsidR="009A135D" w:rsidRDefault="009A135D" w:rsidP="0035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5D" w:rsidRDefault="009A135D" w:rsidP="003554D2">
      <w:pPr>
        <w:spacing w:after="0" w:line="240" w:lineRule="auto"/>
      </w:pPr>
      <w:r>
        <w:separator/>
      </w:r>
    </w:p>
  </w:footnote>
  <w:footnote w:type="continuationSeparator" w:id="0">
    <w:p w:rsidR="009A135D" w:rsidRDefault="009A135D" w:rsidP="0035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D2" w:rsidRDefault="003554D2" w:rsidP="003554D2">
    <w:pPr>
      <w:pStyle w:val="Encabezado"/>
      <w:jc w:val="right"/>
    </w:pPr>
    <w:r w:rsidRPr="003554D2">
      <w:rPr>
        <w:noProof/>
        <w:lang w:eastAsia="es-CO"/>
      </w:rPr>
      <w:drawing>
        <wp:inline distT="0" distB="0" distL="0" distR="0" wp14:anchorId="71F533FF" wp14:editId="66D8AD47">
          <wp:extent cx="1078616" cy="996425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/>
                  </a:blip>
                  <a:srcRect l="35431" t="20328" r="23826" b="29502"/>
                  <a:stretch/>
                </pic:blipFill>
                <pic:spPr>
                  <a:xfrm>
                    <a:off x="0" y="0"/>
                    <a:ext cx="1078616" cy="996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1" w15:restartNumberingAfterBreak="0">
    <w:nsid w:val="5AE14068"/>
    <w:multiLevelType w:val="hybridMultilevel"/>
    <w:tmpl w:val="1B086502"/>
    <w:lvl w:ilvl="0" w:tplc="7F3456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D4"/>
    <w:rsid w:val="0009608F"/>
    <w:rsid w:val="000B76C5"/>
    <w:rsid w:val="002C2354"/>
    <w:rsid w:val="003554D2"/>
    <w:rsid w:val="00395AE8"/>
    <w:rsid w:val="00514630"/>
    <w:rsid w:val="00553855"/>
    <w:rsid w:val="0055764D"/>
    <w:rsid w:val="005A2A90"/>
    <w:rsid w:val="006A1A9A"/>
    <w:rsid w:val="00737F3C"/>
    <w:rsid w:val="00743841"/>
    <w:rsid w:val="007F3589"/>
    <w:rsid w:val="007F5AB7"/>
    <w:rsid w:val="0081373C"/>
    <w:rsid w:val="00821E40"/>
    <w:rsid w:val="008326D5"/>
    <w:rsid w:val="00873F1F"/>
    <w:rsid w:val="0092356F"/>
    <w:rsid w:val="00946E2C"/>
    <w:rsid w:val="00954377"/>
    <w:rsid w:val="00983A79"/>
    <w:rsid w:val="009A135D"/>
    <w:rsid w:val="00A7489A"/>
    <w:rsid w:val="00B15120"/>
    <w:rsid w:val="00B436B8"/>
    <w:rsid w:val="00B473C6"/>
    <w:rsid w:val="00BE1C1A"/>
    <w:rsid w:val="00C614D4"/>
    <w:rsid w:val="00C65A0D"/>
    <w:rsid w:val="00C8600B"/>
    <w:rsid w:val="00D703E6"/>
    <w:rsid w:val="00E128D0"/>
    <w:rsid w:val="00E25901"/>
    <w:rsid w:val="00E724CA"/>
    <w:rsid w:val="00F10B99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FC8B9"/>
  <w15:docId w15:val="{4759D553-B928-48D8-98D2-30FB5021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7F5AB7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F5AB7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553855"/>
    <w:pPr>
      <w:spacing w:after="0" w:line="240" w:lineRule="auto"/>
      <w:ind w:left="720"/>
      <w:contextualSpacing/>
    </w:pPr>
    <w:rPr>
      <w:rFonts w:ascii="Arial" w:eastAsia="Calibri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4D2"/>
  </w:style>
  <w:style w:type="paragraph" w:styleId="Piedepgina">
    <w:name w:val="footer"/>
    <w:basedOn w:val="Normal"/>
    <w:link w:val="Piedepgina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D2"/>
  </w:style>
  <w:style w:type="paragraph" w:styleId="Textodeglobo">
    <w:name w:val="Balloon Text"/>
    <w:basedOn w:val="Normal"/>
    <w:link w:val="TextodegloboCar"/>
    <w:uiPriority w:val="99"/>
    <w:semiHidden/>
    <w:unhideWhenUsed/>
    <w:rsid w:val="003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6</cp:revision>
  <cp:lastPrinted>2017-01-26T15:10:00Z</cp:lastPrinted>
  <dcterms:created xsi:type="dcterms:W3CDTF">2018-08-30T19:12:00Z</dcterms:created>
  <dcterms:modified xsi:type="dcterms:W3CDTF">2019-12-04T15:36:00Z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1575473753</vt:lpwstr>
  </property>
  <property fmtid="{D5CDD505-2E9C-101B-9397-08002B2CF9AE}" pid="5" name="DLPManualFileClassificationVersion">
    <vt:lpwstr>11.3.2.8</vt:lpwstr>
  </property>
</Properties>
</file>